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13" w:rsidRPr="00B02A43" w:rsidRDefault="00651513" w:rsidP="00B02A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2A43">
        <w:rPr>
          <w:rFonts w:ascii="Times New Roman" w:hAnsi="Times New Roman"/>
          <w:b/>
          <w:sz w:val="26"/>
          <w:szCs w:val="26"/>
        </w:rPr>
        <w:t>Краткий отчет</w:t>
      </w:r>
    </w:p>
    <w:p w:rsidR="00651513" w:rsidRPr="00B02A43" w:rsidRDefault="00651513" w:rsidP="00B02A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2A43">
        <w:rPr>
          <w:rFonts w:ascii="Times New Roman" w:hAnsi="Times New Roman"/>
          <w:b/>
          <w:sz w:val="26"/>
          <w:szCs w:val="26"/>
        </w:rPr>
        <w:t>о мероприятиях Управления государственного имущества</w:t>
      </w:r>
    </w:p>
    <w:p w:rsidR="00651513" w:rsidRPr="00B02A43" w:rsidRDefault="00651513" w:rsidP="00B02A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2A43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651513" w:rsidRPr="00B02A43" w:rsidRDefault="00651513" w:rsidP="00B02A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2A43">
        <w:rPr>
          <w:rFonts w:ascii="Times New Roman" w:hAnsi="Times New Roman"/>
          <w:b/>
          <w:sz w:val="26"/>
          <w:szCs w:val="26"/>
        </w:rPr>
        <w:t>за период с 22.09.2014 по 26.09.2014</w:t>
      </w:r>
    </w:p>
    <w:p w:rsidR="00651513" w:rsidRPr="00B02A43" w:rsidRDefault="00651513" w:rsidP="00B02A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31"/>
      </w:tblGrid>
      <w:tr w:rsidR="00651513" w:rsidRPr="00B02A43" w:rsidTr="00651513"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13" w:rsidRPr="00B02A43" w:rsidRDefault="00651513" w:rsidP="00B0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A43">
              <w:rPr>
                <w:rFonts w:ascii="Times New Roman" w:hAnsi="Times New Roman"/>
                <w:b/>
                <w:sz w:val="26"/>
                <w:szCs w:val="26"/>
              </w:rPr>
              <w:t>Отдел имущественных отношений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Издано </w:t>
            </w:r>
            <w:r w:rsidR="00CC4E13" w:rsidRPr="00B02A43">
              <w:rPr>
                <w:rFonts w:ascii="Times New Roman" w:hAnsi="Times New Roman"/>
                <w:sz w:val="26"/>
                <w:szCs w:val="26"/>
              </w:rPr>
              <w:t>4</w:t>
            </w:r>
            <w:r w:rsidRPr="00B02A4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02A43">
              <w:rPr>
                <w:rFonts w:ascii="Times New Roman" w:hAnsi="Times New Roman"/>
                <w:sz w:val="26"/>
                <w:szCs w:val="26"/>
              </w:rPr>
              <w:t xml:space="preserve">распоряжения УГИ НАО по вопросам, входящим в компетенцию отдела </w:t>
            </w:r>
            <w:r w:rsidRPr="00B02A43">
              <w:rPr>
                <w:rFonts w:ascii="Times New Roman" w:hAnsi="Times New Roman"/>
                <w:sz w:val="26"/>
                <w:szCs w:val="26"/>
              </w:rPr>
              <w:br/>
              <w:t>(о включении жилых помещений в специализированный государственный жилищный фонд Ненецкого автономного округа, о  закреплении имущества на праве оперативного управления).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Проведена экспертиза пакетов документов по 45 объектам</w:t>
            </w:r>
            <w:r w:rsidRPr="00B02A43">
              <w:rPr>
                <w:rFonts w:ascii="Times New Roman" w:hAnsi="Times New Roman"/>
                <w:sz w:val="26"/>
                <w:szCs w:val="26"/>
              </w:rPr>
              <w:br/>
              <w:t>(направленным как для постановки на учет в реестр государственного имущества, так и для внесения изменений в сведения об объектах учета), по результатам рассмотрения пакетов документов:</w:t>
            </w:r>
          </w:p>
          <w:p w:rsidR="0075153C" w:rsidRPr="00B02A43" w:rsidRDefault="0075153C" w:rsidP="00B02A4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- 30 объектов </w:t>
            </w:r>
            <w:r w:rsidR="00FD38DD">
              <w:rPr>
                <w:rFonts w:ascii="Times New Roman" w:hAnsi="Times New Roman"/>
                <w:sz w:val="26"/>
                <w:szCs w:val="26"/>
              </w:rPr>
              <w:t>поставлены на</w:t>
            </w:r>
            <w:r w:rsidRPr="00B02A43">
              <w:rPr>
                <w:rFonts w:ascii="Times New Roman" w:hAnsi="Times New Roman"/>
                <w:sz w:val="26"/>
                <w:szCs w:val="26"/>
              </w:rPr>
              <w:t xml:space="preserve"> учет в реестре государственного имущества Ненецкого автономного округа (движимого и недвижимого имущества);</w:t>
            </w:r>
          </w:p>
          <w:p w:rsidR="0075153C" w:rsidRPr="00B02A43" w:rsidRDefault="0075153C" w:rsidP="00B02A4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- по 11 объектам внесены изменения в сведения об объектах учета </w:t>
            </w:r>
            <w:r w:rsidRPr="00B02A43">
              <w:rPr>
                <w:rFonts w:ascii="Times New Roman" w:hAnsi="Times New Roman"/>
                <w:sz w:val="26"/>
                <w:szCs w:val="26"/>
              </w:rPr>
              <w:br/>
              <w:t>(недвижимому имуществу);</w:t>
            </w:r>
          </w:p>
          <w:p w:rsidR="0075153C" w:rsidRPr="00B02A43" w:rsidRDefault="0075153C" w:rsidP="00B02A4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- по 4 объектам принято решение о приостановке процедуры учета.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По вопросам, входящим в компетенцию отдела подготовлено 30 писем.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Проводится сверка перечней имущества, представленных правообладателями.</w:t>
            </w:r>
          </w:p>
        </w:tc>
      </w:tr>
      <w:tr w:rsidR="00CC4E13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13" w:rsidRPr="00B02A43" w:rsidRDefault="00CC4E13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13" w:rsidRPr="00B02A43" w:rsidRDefault="00CC4E13" w:rsidP="00B02A4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Проводятся мероприятия по определению  имущества, подлежащего передаче в собственность округа согласно закону от 19.09.2014 № 95-оз (о перераспределении полномочий между ОМСУ и ОГВ НАО)</w:t>
            </w:r>
            <w:r w:rsidR="00B02A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153C" w:rsidRPr="00B02A43" w:rsidTr="00651513"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A43">
              <w:rPr>
                <w:rFonts w:ascii="Times New Roman" w:hAnsi="Times New Roman"/>
                <w:b/>
                <w:sz w:val="26"/>
                <w:szCs w:val="26"/>
              </w:rPr>
              <w:t>Отдел земельных отношений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В порядке информационного взаимодействия при ведении государственного кадастра недвижимости в орган кадастрового учета направлены результаты определения кадастровой стоимости земельных участков в составе земель особо охраняемых территорий и объектов на территории Ненецкого автономного округа в целях внесения сведений в государственный кадастр недвижимости.</w:t>
            </w:r>
          </w:p>
        </w:tc>
      </w:tr>
      <w:tr w:rsidR="0075153C" w:rsidRPr="00B02A43" w:rsidTr="00651513">
        <w:trPr>
          <w:trHeight w:val="4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В рамках предоставления государственной услуги «Предоставление земельных участков для целей, не связанных со строительством» оказана одна государственная услуга.</w:t>
            </w:r>
          </w:p>
        </w:tc>
      </w:tr>
      <w:tr w:rsidR="0075153C" w:rsidRPr="00B02A43" w:rsidTr="00651513">
        <w:trPr>
          <w:trHeight w:val="4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Направлен на согласование проект постановления Администрации Ненецкого автономного округа «О признании </w:t>
            </w:r>
            <w:proofErr w:type="gramStart"/>
            <w:r w:rsidRPr="00B02A43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B02A43">
              <w:rPr>
                <w:rFonts w:ascii="Times New Roman" w:hAnsi="Times New Roman"/>
                <w:sz w:val="26"/>
                <w:szCs w:val="26"/>
              </w:rPr>
              <w:t xml:space="preserve"> силу отдельных постановлений Администрации Ненецкого автономного округа»</w:t>
            </w:r>
            <w:r w:rsidR="00B02A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153C" w:rsidRPr="00B02A43" w:rsidTr="00651513">
        <w:trPr>
          <w:trHeight w:val="4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Направлено 43 </w:t>
            </w:r>
            <w:proofErr w:type="gramStart"/>
            <w:r w:rsidRPr="00B02A43">
              <w:rPr>
                <w:rFonts w:ascii="Times New Roman" w:hAnsi="Times New Roman"/>
                <w:sz w:val="26"/>
                <w:szCs w:val="26"/>
              </w:rPr>
              <w:t>межведомственных</w:t>
            </w:r>
            <w:proofErr w:type="gramEnd"/>
            <w:r w:rsidRPr="00B02A43">
              <w:rPr>
                <w:rFonts w:ascii="Times New Roman" w:hAnsi="Times New Roman"/>
                <w:sz w:val="26"/>
                <w:szCs w:val="26"/>
              </w:rPr>
              <w:t xml:space="preserve"> запроса в системе межведомственного электронного взаимодействия.</w:t>
            </w:r>
          </w:p>
        </w:tc>
      </w:tr>
      <w:tr w:rsidR="0075153C" w:rsidRPr="00B02A43" w:rsidTr="00651513">
        <w:trPr>
          <w:trHeight w:val="4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Поставлен на учет в реестр государственного имущества Ненецкого автономного округа объект учета (земельный участок). Внесены изменения в реестр государственного имущества Ненецкого автономного округа в отношении двух объектов учета.</w:t>
            </w:r>
          </w:p>
        </w:tc>
      </w:tr>
      <w:tr w:rsidR="0075153C" w:rsidRPr="00B02A43" w:rsidTr="00651513">
        <w:trPr>
          <w:trHeight w:val="4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Подготовлен проект Соглашения о сотрудничестве по реализации федеральной целевой программы «Развитие единой государственной системы регистрации прав и кадастрового учета недвижимости (2014 – 2019 годы)», направлен в Управление строительства и ЖКХ на согласование.</w:t>
            </w:r>
          </w:p>
        </w:tc>
      </w:tr>
      <w:tr w:rsidR="0075153C" w:rsidRPr="00B02A43" w:rsidTr="00651513"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A43">
              <w:rPr>
                <w:rFonts w:ascii="Times New Roman" w:hAnsi="Times New Roman"/>
                <w:b/>
                <w:sz w:val="26"/>
                <w:szCs w:val="26"/>
              </w:rPr>
              <w:t>Отдел организации работы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A43">
              <w:rPr>
                <w:rFonts w:ascii="Times New Roman" w:hAnsi="Times New Roman"/>
                <w:sz w:val="26"/>
                <w:szCs w:val="26"/>
              </w:rPr>
              <w:t>Проведен анализ представленных на согласование проектов постановления Администрации НАО «О внесении изменений в государственную программу Ненецкого автономного округа «Развитие сельского хозяйства и регулирование рынка сельскохозяйственной продукции, сырья и продовольствия в Ненецком автономном округе», распоряжения Администрации НАО «О реорганизации государственного бюджетного учреждения Ненецкого автономного округа «Центр психолого-педагогической, медицинской и социальной помощи «ДАР» и государственного бюджетного учреждения Ненецкого автономного округа «Ненецкий региональ</w:t>
            </w:r>
            <w:r w:rsidR="00B02A43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gramEnd"/>
            <w:r w:rsidR="00B02A43">
              <w:rPr>
                <w:rFonts w:ascii="Times New Roman" w:hAnsi="Times New Roman"/>
                <w:sz w:val="26"/>
                <w:szCs w:val="26"/>
              </w:rPr>
              <w:t xml:space="preserve"> центр развития образования».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Подготовлен проект постановления Администрации НАО «О </w:t>
            </w:r>
            <w:bookmarkStart w:id="0" w:name="_Hlk396382100"/>
            <w:r w:rsidRPr="00B02A43">
              <w:rPr>
                <w:rFonts w:ascii="Times New Roman" w:hAnsi="Times New Roman"/>
                <w:sz w:val="26"/>
                <w:szCs w:val="26"/>
              </w:rPr>
              <w:t>приобретении в государственную собственность</w:t>
            </w:r>
            <w:r w:rsidR="00B02A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2A43">
              <w:rPr>
                <w:rFonts w:ascii="Times New Roman" w:hAnsi="Times New Roman"/>
                <w:sz w:val="26"/>
                <w:szCs w:val="26"/>
              </w:rPr>
              <w:t>Ненецкого автономного округа акций открытого акционерного общества</w:t>
            </w:r>
            <w:r w:rsidR="00B02A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2A43">
              <w:rPr>
                <w:rFonts w:ascii="Times New Roman" w:hAnsi="Times New Roman"/>
                <w:sz w:val="26"/>
                <w:szCs w:val="26"/>
              </w:rPr>
              <w:t>«Мясопродукты»</w:t>
            </w:r>
            <w:bookmarkEnd w:id="0"/>
            <w:r w:rsidR="00B02A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Направлено возражение в Нарьян-Марский городской суд на апелляционную жалобу по гражданскому делу</w:t>
            </w:r>
            <w:r w:rsidR="00B02A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Актуализированы сведения в базе данных учета представителей НАО в органах  управления и ревизионных комиссиях юридических лиц, акционером, участником, членом которых является Ненецкий автономный округ.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Проведена работа по сверке расходования ГУП НАО «Ненецкая агропромышленная компания» бюджетных средств, предоставляемых в рамках предоставления бюджетных инвестиций.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6.</w:t>
            </w:r>
          </w:p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Подготовлено распоряжение УГИ НАО о решении внеочередного собрания акционеров ОАО «Ненецкая нефтяная компания».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Подготовлено заключение на проект постановления Администрации НАО</w:t>
            </w:r>
            <w:r w:rsidRPr="00B02A43">
              <w:rPr>
                <w:rFonts w:ascii="Times New Roman" w:hAnsi="Times New Roman"/>
                <w:sz w:val="26"/>
                <w:szCs w:val="26"/>
              </w:rPr>
              <w:br/>
              <w:t>«Об утверждении порядка принятия решений об осуществлении капитальных вложений в объекты государственной собственности Ненецкого автономного округа и о внесении изменений в Порядок разработки, реализации и оценки эффективности государственных программ Ненецкого автономного округа, утвержденный постановлением Администрации Ненецкого автономного округа от 23.07.2014</w:t>
            </w:r>
            <w:r w:rsidR="00B02A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2A43">
              <w:rPr>
                <w:rFonts w:ascii="Times New Roman" w:hAnsi="Times New Roman"/>
                <w:sz w:val="26"/>
                <w:szCs w:val="26"/>
              </w:rPr>
              <w:t>№ 267-п»</w:t>
            </w:r>
            <w:r w:rsidR="00B02A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Начата процедура </w:t>
            </w:r>
            <w:proofErr w:type="gramStart"/>
            <w:r w:rsidRPr="00B02A43">
              <w:rPr>
                <w:rFonts w:ascii="Times New Roman" w:hAnsi="Times New Roman"/>
                <w:sz w:val="26"/>
                <w:szCs w:val="26"/>
              </w:rPr>
              <w:t>проведения оценки регулирующего воздействия проекта постановления Администрации Ненецкого автономного</w:t>
            </w:r>
            <w:proofErr w:type="gramEnd"/>
            <w:r w:rsidRPr="00B02A43">
              <w:rPr>
                <w:rFonts w:ascii="Times New Roman" w:hAnsi="Times New Roman"/>
                <w:sz w:val="26"/>
                <w:szCs w:val="26"/>
              </w:rPr>
              <w:t xml:space="preserve"> округа «О порядке определения размера арендной платы за земельные участки, находящиеся в собственности Ненецкого автономного округа, земельные участки, государственная собственность на которые не разграничена».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Окончена плановая проверка в рамках проведения государственного </w:t>
            </w:r>
            <w:proofErr w:type="gramStart"/>
            <w:r w:rsidRPr="00B02A4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02A43">
              <w:rPr>
                <w:rFonts w:ascii="Times New Roman" w:hAnsi="Times New Roman"/>
                <w:sz w:val="26"/>
                <w:szCs w:val="26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ГУП НАО «Ненецкая компания электросвязи». Выявлены нарушения. Выдано предписание.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 xml:space="preserve">Окончена плановая проверка в рамках проведения государственного контроля за распоряжением, использованием по назначению и сохранностью государственного </w:t>
            </w:r>
            <w:proofErr w:type="gramStart"/>
            <w:r w:rsidRPr="00B02A43">
              <w:rPr>
                <w:rFonts w:ascii="Times New Roman" w:hAnsi="Times New Roman"/>
                <w:sz w:val="26"/>
                <w:szCs w:val="26"/>
              </w:rPr>
              <w:t>имущества Ненецкого автономного округа региональной общественной организации участников боевых действий</w:t>
            </w:r>
            <w:proofErr w:type="gramEnd"/>
            <w:r w:rsidRPr="00B02A43">
              <w:rPr>
                <w:rFonts w:ascii="Times New Roman" w:hAnsi="Times New Roman"/>
                <w:sz w:val="26"/>
                <w:szCs w:val="26"/>
              </w:rPr>
              <w:t xml:space="preserve"> на территории Чеченской республики и других государств «Щит». Нарушений не выявлено.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В рамках кадрового обеспечения деятельности УГИ НАО подготовлено 7 распоряжени</w:t>
            </w:r>
            <w:r w:rsidR="00B02A43" w:rsidRPr="00B02A43">
              <w:rPr>
                <w:rFonts w:ascii="Times New Roman" w:hAnsi="Times New Roman"/>
                <w:sz w:val="26"/>
                <w:szCs w:val="26"/>
              </w:rPr>
              <w:t>й</w:t>
            </w:r>
            <w:r w:rsidRPr="00B02A43">
              <w:rPr>
                <w:rFonts w:ascii="Times New Roman" w:hAnsi="Times New Roman"/>
                <w:sz w:val="26"/>
                <w:szCs w:val="26"/>
              </w:rPr>
              <w:t xml:space="preserve"> по личному составу, произведено оформление документов по личному составу, произведено оформление документов по приему на работу</w:t>
            </w:r>
            <w:r w:rsidR="00B02A43" w:rsidRPr="00B02A43">
              <w:rPr>
                <w:rFonts w:ascii="Times New Roman" w:hAnsi="Times New Roman"/>
                <w:sz w:val="26"/>
                <w:szCs w:val="26"/>
              </w:rPr>
              <w:t xml:space="preserve"> 1 работника</w:t>
            </w:r>
            <w:r w:rsidRPr="00B02A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3C" w:rsidRPr="00B02A43" w:rsidRDefault="0075153C" w:rsidP="00B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В рамках делопроизводства: поступило 65 документов, зарегистрировано 73 исходящих документа, 14 внутренних документов.</w:t>
            </w:r>
          </w:p>
        </w:tc>
      </w:tr>
      <w:tr w:rsidR="0075153C" w:rsidRPr="00B02A43" w:rsidTr="00651513"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3C" w:rsidRPr="00B02A43" w:rsidRDefault="0075153C" w:rsidP="00B02A43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2A43">
              <w:rPr>
                <w:rFonts w:ascii="Times New Roman" w:hAnsi="Times New Roman"/>
                <w:b/>
                <w:sz w:val="26"/>
                <w:szCs w:val="26"/>
              </w:rPr>
              <w:t>Участие в совещаниях, заседаниях, комиссиях по вопросам,</w:t>
            </w:r>
          </w:p>
          <w:p w:rsidR="0075153C" w:rsidRPr="00B02A43" w:rsidRDefault="0075153C" w:rsidP="00B02A43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A43">
              <w:rPr>
                <w:rFonts w:ascii="Times New Roman" w:hAnsi="Times New Roman"/>
                <w:b/>
                <w:sz w:val="26"/>
                <w:szCs w:val="26"/>
              </w:rPr>
              <w:t>относящимся</w:t>
            </w:r>
            <w:proofErr w:type="gramEnd"/>
            <w:r w:rsidRPr="00B02A43">
              <w:rPr>
                <w:rFonts w:ascii="Times New Roman" w:hAnsi="Times New Roman"/>
                <w:b/>
                <w:sz w:val="26"/>
                <w:szCs w:val="26"/>
              </w:rPr>
              <w:t xml:space="preserve"> к компетенции Управления</w:t>
            </w:r>
          </w:p>
        </w:tc>
      </w:tr>
      <w:tr w:rsidR="0075153C" w:rsidRPr="00B02A43" w:rsidTr="0065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3C" w:rsidRPr="00B02A43" w:rsidRDefault="0075153C" w:rsidP="00B02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3C" w:rsidRPr="00B02A43" w:rsidRDefault="0075153C" w:rsidP="00B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A43">
              <w:rPr>
                <w:rFonts w:ascii="Times New Roman" w:hAnsi="Times New Roman"/>
                <w:sz w:val="26"/>
                <w:szCs w:val="26"/>
              </w:rPr>
              <w:t>Участие в заседании Межведомственной рабочей группы по регулированию земельных отношений в части, касающейся земель сельскохозяйственного назначения.</w:t>
            </w:r>
          </w:p>
        </w:tc>
      </w:tr>
    </w:tbl>
    <w:p w:rsidR="00651513" w:rsidRPr="00B02A43" w:rsidRDefault="00651513" w:rsidP="00B02A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513" w:rsidRPr="00B02A43" w:rsidRDefault="00651513" w:rsidP="00B02A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513" w:rsidRPr="00B02A43" w:rsidRDefault="00651513" w:rsidP="00B02A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513" w:rsidRPr="00B02A43" w:rsidRDefault="00651513" w:rsidP="00B02A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513" w:rsidRPr="00B02A43" w:rsidRDefault="00651513" w:rsidP="00B02A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BC9" w:rsidRPr="00B02A43" w:rsidRDefault="00272BC9" w:rsidP="00B02A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72BC9" w:rsidRPr="00B02A43" w:rsidSect="00374AE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0F8"/>
    <w:multiLevelType w:val="hybridMultilevel"/>
    <w:tmpl w:val="D114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B24A3"/>
    <w:multiLevelType w:val="hybridMultilevel"/>
    <w:tmpl w:val="D114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1513"/>
    <w:rsid w:val="00021B78"/>
    <w:rsid w:val="001B6EF3"/>
    <w:rsid w:val="0024753A"/>
    <w:rsid w:val="00272BC9"/>
    <w:rsid w:val="00333A7F"/>
    <w:rsid w:val="00374AEE"/>
    <w:rsid w:val="00436073"/>
    <w:rsid w:val="00651513"/>
    <w:rsid w:val="0075153C"/>
    <w:rsid w:val="007F12F5"/>
    <w:rsid w:val="00840063"/>
    <w:rsid w:val="0093463E"/>
    <w:rsid w:val="0099564A"/>
    <w:rsid w:val="00A67A95"/>
    <w:rsid w:val="00B02A43"/>
    <w:rsid w:val="00B7752B"/>
    <w:rsid w:val="00BA347F"/>
    <w:rsid w:val="00C0555E"/>
    <w:rsid w:val="00C17373"/>
    <w:rsid w:val="00C9535D"/>
    <w:rsid w:val="00CC4E13"/>
    <w:rsid w:val="00CF03C6"/>
    <w:rsid w:val="00E90AF7"/>
    <w:rsid w:val="00EB642E"/>
    <w:rsid w:val="00EC34B1"/>
    <w:rsid w:val="00F400BC"/>
    <w:rsid w:val="00FD38DD"/>
    <w:rsid w:val="00FE2CB6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13"/>
    <w:pPr>
      <w:ind w:left="720"/>
      <w:contextualSpacing/>
    </w:pPr>
  </w:style>
  <w:style w:type="paragraph" w:styleId="a4">
    <w:name w:val="Plain Text"/>
    <w:basedOn w:val="a"/>
    <w:link w:val="a5"/>
    <w:rsid w:val="0065151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51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EB64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EB642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EB642E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EKochenova</cp:lastModifiedBy>
  <cp:revision>16</cp:revision>
  <cp:lastPrinted>2014-09-26T10:13:00Z</cp:lastPrinted>
  <dcterms:created xsi:type="dcterms:W3CDTF">2014-09-26T04:43:00Z</dcterms:created>
  <dcterms:modified xsi:type="dcterms:W3CDTF">2014-09-26T10:42:00Z</dcterms:modified>
</cp:coreProperties>
</file>