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2E" w:rsidRDefault="000F482E" w:rsidP="000F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Краткий отчет</w:t>
      </w:r>
    </w:p>
    <w:p w:rsidR="000F482E" w:rsidRDefault="000F482E" w:rsidP="000F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мероприятиях Управления государственного имущества</w:t>
      </w:r>
    </w:p>
    <w:p w:rsidR="000F482E" w:rsidRDefault="000F482E" w:rsidP="000F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0F482E" w:rsidRDefault="000F482E" w:rsidP="000F4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</w:t>
      </w:r>
      <w:r w:rsidR="00837AB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.06.2014 по </w:t>
      </w:r>
      <w:r w:rsidR="00837AB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.06.2014</w:t>
      </w:r>
    </w:p>
    <w:p w:rsidR="000F482E" w:rsidRDefault="000F482E" w:rsidP="000F4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7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222"/>
        <w:gridCol w:w="8222"/>
      </w:tblGrid>
      <w:tr w:rsidR="000F482E" w:rsidRPr="00A823F5" w:rsidTr="00876F7E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Отдел учета и управления государственным имуществом</w:t>
            </w:r>
          </w:p>
        </w:tc>
      </w:tr>
      <w:tr w:rsidR="000F482E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603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На согласование в органы государственной власти направлен 1 проект распоряжения Администрации НАО «О </w:t>
            </w:r>
            <w:r w:rsidR="00603876" w:rsidRPr="00A823F5">
              <w:rPr>
                <w:rFonts w:ascii="Times New Roman" w:hAnsi="Times New Roman"/>
                <w:sz w:val="24"/>
                <w:szCs w:val="24"/>
              </w:rPr>
              <w:t xml:space="preserve">принятии имущества в </w:t>
            </w:r>
            <w:r w:rsidRPr="00A823F5">
              <w:rPr>
                <w:rFonts w:ascii="Times New Roman" w:hAnsi="Times New Roman"/>
                <w:sz w:val="24"/>
                <w:szCs w:val="24"/>
              </w:rPr>
              <w:t>государственной собственности Ненецкого автономного округа».</w:t>
            </w:r>
          </w:p>
        </w:tc>
      </w:tr>
      <w:tr w:rsidR="000F482E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603876" w:rsidP="0087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Расторгнут договор аренды окружного государственного имущества № 9ар-НАО от 10.12.2014.</w:t>
            </w:r>
          </w:p>
        </w:tc>
      </w:tr>
      <w:tr w:rsidR="000F482E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603876" w:rsidP="00876F7E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Проведение оценки нежилого помещения в целях выставления на торги на право аренды.</w:t>
            </w:r>
          </w:p>
        </w:tc>
      </w:tr>
      <w:tr w:rsidR="000F482E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603876" w:rsidP="00876F7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Подготовлен проект постановления Администрации Ненецкого автономного округа «О внесении изменений в постановление Администрации Ненецкого автономного округа от 17 июля 2012 г. </w:t>
            </w:r>
            <w:r w:rsidRPr="00A823F5">
              <w:rPr>
                <w:rFonts w:ascii="Times New Roman" w:hAnsi="Times New Roman"/>
                <w:sz w:val="24"/>
                <w:szCs w:val="24"/>
              </w:rPr>
              <w:br/>
              <w:t>№ 202-п».</w:t>
            </w:r>
          </w:p>
        </w:tc>
      </w:tr>
      <w:tr w:rsidR="000F482E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60387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Во исполнение распоряжения Администрации Ненецкого автономного округа от </w:t>
            </w:r>
            <w:r w:rsidR="00603876" w:rsidRPr="00A823F5">
              <w:rPr>
                <w:rFonts w:ascii="Times New Roman" w:hAnsi="Times New Roman"/>
                <w:sz w:val="24"/>
                <w:szCs w:val="24"/>
              </w:rPr>
              <w:t>29.05.2014 № 37</w:t>
            </w:r>
            <w:r w:rsidRPr="00A823F5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  <w:r w:rsidR="00603876" w:rsidRPr="00A823F5">
              <w:rPr>
                <w:rFonts w:ascii="Times New Roman" w:hAnsi="Times New Roman"/>
                <w:sz w:val="24"/>
                <w:szCs w:val="24"/>
              </w:rPr>
              <w:t xml:space="preserve"> ведется работа с актами приема-передачи имущества.</w:t>
            </w:r>
          </w:p>
        </w:tc>
      </w:tr>
      <w:tr w:rsidR="000F482E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Проводится проверка годовых отчетов о выполнении программ деятельности государственных унитарных предприятий Ненецкого автономного округа за 2013 год.</w:t>
            </w:r>
          </w:p>
        </w:tc>
      </w:tr>
      <w:tr w:rsidR="000F482E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По вопросам, входящим в компетенцию отде</w:t>
            </w:r>
            <w:r w:rsidR="00603876" w:rsidRPr="00A823F5">
              <w:rPr>
                <w:rFonts w:ascii="Times New Roman" w:hAnsi="Times New Roman"/>
                <w:sz w:val="24"/>
                <w:szCs w:val="24"/>
              </w:rPr>
              <w:t>ла, подготовлено и направлено 11</w:t>
            </w:r>
            <w:r w:rsidRPr="00A823F5">
              <w:rPr>
                <w:rFonts w:ascii="Times New Roman" w:hAnsi="Times New Roman"/>
                <w:sz w:val="24"/>
                <w:szCs w:val="24"/>
              </w:rPr>
              <w:t xml:space="preserve"> пис</w:t>
            </w:r>
            <w:r w:rsidR="00603876" w:rsidRPr="00A823F5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</w:tr>
      <w:tr w:rsidR="000F482E" w:rsidRPr="00A823F5" w:rsidTr="00876F7E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2E" w:rsidRPr="00A823F5" w:rsidRDefault="000F482E" w:rsidP="00876F7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Отдел учета и распоряжения земельными ресурсами</w:t>
            </w: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Подготовка к заседанию</w:t>
            </w:r>
            <w:r w:rsidRPr="00A82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Межведомственной комиссии по вопросам государственной кадастровой оценки земель и государственной кадастровой оценки объектов недвижимости.</w:t>
            </w: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384001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Подготовлен проект письма </w:t>
            </w:r>
            <w:r w:rsidR="004601BC" w:rsidRPr="00A823F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823F5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Российской Федерации по запросу исх. от 19.05.2014 № ИМ-15-27/6123.</w:t>
            </w: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Разработка проекта постановления Администрации НАО «Об исполнительном органе государственной власти Ненецкого автономного округа, осуществляющего отдельные полномочия в сфере землеустройства»</w:t>
            </w: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Рассмотрение результатов представленных подрядчиками в рамках государственных контрактов:</w:t>
            </w:r>
          </w:p>
          <w:p w:rsidR="00384001" w:rsidRPr="00A823F5" w:rsidRDefault="00384001" w:rsidP="00876F7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- на выполнение работ по определению кадастровой стоимости земельных участков в составе земель промышленности и иного специального назначения, на территории Ненецкого автономного округа;</w:t>
            </w:r>
          </w:p>
          <w:p w:rsidR="00384001" w:rsidRPr="00A823F5" w:rsidRDefault="00384001" w:rsidP="00876F7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- на выполнение работ по определению кадастровой стоимости земельных участков в составе земель особо охраняемых территорий и объектов на территории Ненецкого автономного округа.</w:t>
            </w: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Подготовка аукционной документации на проведение землеустроительных работ в отношении границ муниципальных образований Ненецкого автономного округа.</w:t>
            </w: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384001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Произведен осмотр земельных участков под размещение рекламных конструкций (</w:t>
            </w:r>
            <w:proofErr w:type="spellStart"/>
            <w:r w:rsidRPr="00A823F5">
              <w:rPr>
                <w:rFonts w:ascii="Times New Roman" w:hAnsi="Times New Roman"/>
                <w:sz w:val="24"/>
                <w:szCs w:val="24"/>
              </w:rPr>
              <w:t>билбордов</w:t>
            </w:r>
            <w:proofErr w:type="spellEnd"/>
            <w:r w:rsidRPr="00A823F5">
              <w:rPr>
                <w:rFonts w:ascii="Times New Roman" w:hAnsi="Times New Roman"/>
                <w:sz w:val="24"/>
                <w:szCs w:val="24"/>
              </w:rPr>
              <w:t xml:space="preserve">), находящихся в собственности Ненецкого автономного округа. </w:t>
            </w: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384001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В рамках государственного контракта согласованы местоположения границ земельных участков.</w:t>
            </w:r>
          </w:p>
        </w:tc>
      </w:tr>
      <w:tr w:rsidR="004601BC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1BC" w:rsidRPr="00A823F5" w:rsidRDefault="004601BC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1BC" w:rsidRPr="00A823F5" w:rsidRDefault="004601BC" w:rsidP="004601B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По устному запросу Управления финансов НАО подготовлена сводная информация по начислениям и оплате арендной платы за земельные участки </w:t>
            </w:r>
            <w:r w:rsidRPr="00A823F5"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01.06.2014</w:t>
            </w:r>
          </w:p>
        </w:tc>
      </w:tr>
      <w:tr w:rsidR="00384001" w:rsidRPr="00A823F5" w:rsidTr="00876F7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правового, кадрового обеспечения и делопроизводства</w:t>
            </w:r>
          </w:p>
        </w:tc>
        <w:tc>
          <w:tcPr>
            <w:tcW w:w="8222" w:type="dxa"/>
          </w:tcPr>
          <w:p w:rsidR="00384001" w:rsidRPr="00A823F5" w:rsidRDefault="00384001" w:rsidP="0087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1410EE" w:rsidP="0014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Подготовлены распоряжения об увеличении уставного капитала ОАО «Ненецкая </w:t>
            </w:r>
            <w:r w:rsidR="00A823F5" w:rsidRPr="00A823F5">
              <w:rPr>
                <w:rFonts w:ascii="Times New Roman" w:hAnsi="Times New Roman"/>
                <w:sz w:val="24"/>
                <w:szCs w:val="24"/>
              </w:rPr>
              <w:t>нефтяная компания»,</w:t>
            </w:r>
            <w:r w:rsidRPr="00A823F5">
              <w:rPr>
                <w:rFonts w:ascii="Times New Roman" w:hAnsi="Times New Roman"/>
                <w:sz w:val="24"/>
                <w:szCs w:val="24"/>
              </w:rPr>
              <w:t xml:space="preserve"> об одобрении сделок, совершаемых ОАО «Ненецкая лизинговая компания».</w:t>
            </w: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1410EE" w:rsidP="0014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Подготовлены проекты распоряжений губернатора Ненецкого автономного округа, в Собрание депутатов НАО направлен для согласования пакет документов по спискам кандидатов в Советы директоров открытых акционерных обществ, акционером которых является Ненецкий автономный  округ.</w:t>
            </w: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Проведение  мониторинга законодательства (сайты Российской газеты и органов власти Ненецкого автономного округа), поручений губернатора Ненецкого автономного округа.</w:t>
            </w:r>
          </w:p>
        </w:tc>
      </w:tr>
      <w:tr w:rsidR="00384001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384001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01" w:rsidRPr="00A823F5" w:rsidRDefault="001410EE" w:rsidP="001410EE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Принято участие в годовом общем собрании акционеров ОАО «</w:t>
            </w:r>
            <w:proofErr w:type="spellStart"/>
            <w:r w:rsidRPr="00A823F5">
              <w:rPr>
                <w:rFonts w:ascii="Times New Roman" w:hAnsi="Times New Roman"/>
                <w:sz w:val="24"/>
                <w:szCs w:val="24"/>
              </w:rPr>
              <w:t>Нарьян-Марстрой</w:t>
            </w:r>
            <w:proofErr w:type="spellEnd"/>
            <w:r w:rsidRPr="00A823F5">
              <w:rPr>
                <w:rFonts w:ascii="Times New Roman" w:hAnsi="Times New Roman"/>
                <w:sz w:val="24"/>
                <w:szCs w:val="24"/>
              </w:rPr>
              <w:t>»</w:t>
            </w:r>
            <w:r w:rsidR="00A823F5" w:rsidRPr="00A8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23F5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A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Осуществлена актуализация данных по административным регламентам  УГИ НАО в реестре государственных услуг УГИ НАО. </w:t>
            </w:r>
          </w:p>
        </w:tc>
      </w:tr>
      <w:tr w:rsidR="00A823F5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A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Осуществлена актуализация данных и наполнение </w:t>
            </w:r>
            <w:proofErr w:type="spellStart"/>
            <w:r w:rsidRPr="00A823F5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  <w:r w:rsidRPr="00A823F5">
              <w:rPr>
                <w:rFonts w:ascii="Times New Roman" w:hAnsi="Times New Roman"/>
                <w:sz w:val="24"/>
                <w:szCs w:val="24"/>
              </w:rPr>
              <w:t xml:space="preserve"> официального сайта УГИ НАО.</w:t>
            </w:r>
          </w:p>
        </w:tc>
      </w:tr>
      <w:tr w:rsidR="00A823F5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A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В рамках кадрового обеспечения деятельности УГИ НАО подготовлено 2 распоряжения по личному составу, 1 распоряжение по отпуску, произведено оформление документов по личному составу, выдана 1 трудовая книжка.</w:t>
            </w:r>
          </w:p>
        </w:tc>
      </w:tr>
      <w:tr w:rsidR="00A823F5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741329" w:rsidP="00A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В рамках делопроизводства УГИ НАО зарегистрировано 54 входящих и 36 исходящих документа, 2 внутренних документа</w:t>
            </w:r>
          </w:p>
        </w:tc>
      </w:tr>
      <w:tr w:rsidR="00A823F5" w:rsidRPr="00A823F5" w:rsidTr="00876F7E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Сектор контроля</w:t>
            </w:r>
          </w:p>
        </w:tc>
      </w:tr>
      <w:tr w:rsidR="00A823F5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Проводится плановая проверка в рамках проведения государственного </w:t>
            </w:r>
            <w:proofErr w:type="gramStart"/>
            <w:r w:rsidRPr="00A823F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823F5">
              <w:rPr>
                <w:rFonts w:ascii="Times New Roman" w:hAnsi="Times New Roman"/>
                <w:sz w:val="24"/>
                <w:szCs w:val="24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в отношении КУЗ НАО «Несская участковая больница».</w:t>
            </w:r>
          </w:p>
        </w:tc>
      </w:tr>
      <w:tr w:rsidR="00A823F5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 xml:space="preserve">Проводится плановая проверка в рамках проведения государственного </w:t>
            </w:r>
            <w:proofErr w:type="gramStart"/>
            <w:r w:rsidRPr="00A823F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823F5">
              <w:rPr>
                <w:rFonts w:ascii="Times New Roman" w:hAnsi="Times New Roman"/>
                <w:sz w:val="24"/>
                <w:szCs w:val="24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в отношении КУ НАО «Централизованный строй заказчик».</w:t>
            </w:r>
          </w:p>
        </w:tc>
      </w:tr>
      <w:tr w:rsidR="00A823F5" w:rsidRPr="00A823F5" w:rsidTr="00876F7E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совещаниях, заседаниях, комиссиях по вопросам, </w:t>
            </w:r>
          </w:p>
          <w:p w:rsidR="00A823F5" w:rsidRPr="00A823F5" w:rsidRDefault="00A823F5" w:rsidP="00876F7E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относящимся</w:t>
            </w:r>
            <w:proofErr w:type="gramEnd"/>
            <w:r w:rsidRPr="00A823F5">
              <w:rPr>
                <w:rFonts w:ascii="Times New Roman" w:hAnsi="Times New Roman"/>
                <w:b/>
                <w:sz w:val="24"/>
                <w:szCs w:val="24"/>
              </w:rPr>
              <w:t xml:space="preserve"> к компетенции Управления</w:t>
            </w:r>
            <w:r w:rsidRPr="00A823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823F5" w:rsidRPr="00A823F5" w:rsidTr="00876F7E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87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F5" w:rsidRPr="00A823F5" w:rsidRDefault="00A823F5" w:rsidP="00A8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F5">
              <w:rPr>
                <w:rFonts w:ascii="Times New Roman" w:hAnsi="Times New Roman"/>
                <w:sz w:val="24"/>
                <w:szCs w:val="24"/>
              </w:rPr>
              <w:t>Начальником Управления государственного имущества Ненецкого автономного округа принято участие в 8 совещаниях и рабочих группах</w:t>
            </w:r>
          </w:p>
        </w:tc>
      </w:tr>
    </w:tbl>
    <w:p w:rsidR="000F482E" w:rsidRPr="00A823F5" w:rsidRDefault="000F482E" w:rsidP="000F4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482E" w:rsidRPr="00A823F5" w:rsidRDefault="000F482E" w:rsidP="000F482E">
      <w:pPr>
        <w:rPr>
          <w:rFonts w:ascii="Times New Roman" w:hAnsi="Times New Roman"/>
          <w:sz w:val="24"/>
          <w:szCs w:val="24"/>
        </w:rPr>
      </w:pPr>
    </w:p>
    <w:p w:rsidR="00294A0D" w:rsidRPr="00A823F5" w:rsidRDefault="00294A0D">
      <w:pPr>
        <w:rPr>
          <w:rFonts w:ascii="Times New Roman" w:hAnsi="Times New Roman"/>
          <w:sz w:val="24"/>
          <w:szCs w:val="24"/>
        </w:rPr>
      </w:pPr>
    </w:p>
    <w:sectPr w:rsidR="00294A0D" w:rsidRPr="00A823F5" w:rsidSect="0087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2E"/>
    <w:rsid w:val="000F482E"/>
    <w:rsid w:val="001410EE"/>
    <w:rsid w:val="00294A0D"/>
    <w:rsid w:val="00384001"/>
    <w:rsid w:val="004601BC"/>
    <w:rsid w:val="00603876"/>
    <w:rsid w:val="006D07D8"/>
    <w:rsid w:val="00741329"/>
    <w:rsid w:val="00837AB7"/>
    <w:rsid w:val="00876F7E"/>
    <w:rsid w:val="00A003FA"/>
    <w:rsid w:val="00A823F5"/>
    <w:rsid w:val="00AA6B25"/>
    <w:rsid w:val="00C11061"/>
    <w:rsid w:val="00F7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AEliseeva</dc:creator>
  <cp:keywords/>
  <dc:description/>
  <cp:lastModifiedBy>AEliseeva</cp:lastModifiedBy>
  <cp:revision>8</cp:revision>
  <cp:lastPrinted>2014-06-11T08:34:00Z</cp:lastPrinted>
  <dcterms:created xsi:type="dcterms:W3CDTF">2014-06-11T06:00:00Z</dcterms:created>
  <dcterms:modified xsi:type="dcterms:W3CDTF">2014-06-11T09:32:00Z</dcterms:modified>
</cp:coreProperties>
</file>